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4D15" w14:textId="104A500C" w:rsidR="00DD2884" w:rsidRDefault="002072E5" w:rsidP="00836BE2">
      <w:r>
        <w:rPr>
          <w:noProof/>
        </w:rPr>
        <mc:AlternateContent>
          <mc:Choice Requires="wps">
            <w:drawing>
              <wp:anchor distT="0" distB="0" distL="114300" distR="114300" simplePos="0" relativeHeight="251670528" behindDoc="0" locked="0" layoutInCell="1" allowOverlap="1" wp14:anchorId="15972499" wp14:editId="2E7D416B">
                <wp:simplePos x="0" y="0"/>
                <wp:positionH relativeFrom="column">
                  <wp:posOffset>-539750</wp:posOffset>
                </wp:positionH>
                <wp:positionV relativeFrom="paragraph">
                  <wp:posOffset>-135467</wp:posOffset>
                </wp:positionV>
                <wp:extent cx="5334000" cy="11366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FE8D8" w14:textId="77777777" w:rsidR="00DD2884" w:rsidRDefault="00DD2884" w:rsidP="00DD2884">
                            <w:pPr>
                              <w:rPr>
                                <w:color w:val="000080"/>
                                <w:sz w:val="36"/>
                                <w:szCs w:val="40"/>
                              </w:rPr>
                            </w:pPr>
                            <w:r>
                              <w:rPr>
                                <w:rFonts w:ascii="Baskerville" w:hAnsi="Baskerville"/>
                                <w:color w:val="000080"/>
                                <w:sz w:val="36"/>
                                <w:szCs w:val="40"/>
                              </w:rPr>
                              <w:t>THE</w:t>
                            </w:r>
                            <w:r>
                              <w:rPr>
                                <w:color w:val="000080"/>
                                <w:sz w:val="36"/>
                                <w:szCs w:val="40"/>
                              </w:rPr>
                              <w:t xml:space="preserve"> LEAGUE OF WOMEN VOTERS</w:t>
                            </w:r>
                            <w:r>
                              <w:rPr>
                                <w:color w:val="000080"/>
                                <w:sz w:val="36"/>
                                <w:szCs w:val="40"/>
                                <w:vertAlign w:val="superscript"/>
                              </w:rPr>
                              <w:t>®</w:t>
                            </w:r>
                          </w:p>
                          <w:p w14:paraId="2B244BA3" w14:textId="77777777" w:rsidR="00DD2884" w:rsidRDefault="00DD2884" w:rsidP="00DD2884">
                            <w:pPr>
                              <w:rPr>
                                <w:rFonts w:ascii="Baskerville" w:hAnsi="Baskerville"/>
                                <w:color w:val="000080"/>
                                <w:sz w:val="28"/>
                                <w:szCs w:val="28"/>
                              </w:rPr>
                            </w:pPr>
                            <w:r>
                              <w:rPr>
                                <w:rFonts w:ascii="Baskerville" w:hAnsi="Baskerville"/>
                                <w:color w:val="000080"/>
                                <w:sz w:val="28"/>
                                <w:szCs w:val="28"/>
                              </w:rPr>
                              <w:t>OF THE FAIRFAX AREA</w:t>
                            </w:r>
                          </w:p>
                          <w:p w14:paraId="2A76634A" w14:textId="77777777" w:rsidR="00DD2884" w:rsidRDefault="00DD2884" w:rsidP="00DD2884">
                            <w:pPr>
                              <w:pStyle w:val="Footer"/>
                              <w:rPr>
                                <w:rFonts w:ascii="Baskerville" w:hAnsi="Baskerville"/>
                                <w:color w:val="000080"/>
                                <w:sz w:val="20"/>
                                <w:szCs w:val="22"/>
                              </w:rPr>
                            </w:pPr>
                            <w:r>
                              <w:rPr>
                                <w:rFonts w:ascii="Baskerville" w:hAnsi="Baskerville"/>
                                <w:color w:val="000080"/>
                                <w:sz w:val="20"/>
                                <w:szCs w:val="22"/>
                              </w:rPr>
                              <w:t xml:space="preserve">4026-B Hummer </w:t>
                            </w:r>
                            <w:proofErr w:type="gramStart"/>
                            <w:r>
                              <w:rPr>
                                <w:rFonts w:ascii="Baskerville" w:hAnsi="Baskerville"/>
                                <w:color w:val="000080"/>
                                <w:sz w:val="20"/>
                                <w:szCs w:val="22"/>
                              </w:rPr>
                              <w:t xml:space="preserve">Road </w:t>
                            </w:r>
                            <w:r>
                              <w:rPr>
                                <w:rFonts w:ascii="Baskerville" w:hAnsi="Baskerville"/>
                                <w:color w:val="FF0000"/>
                                <w:szCs w:val="22"/>
                              </w:rPr>
                              <w:t xml:space="preserve"> </w:t>
                            </w:r>
                            <w:r>
                              <w:rPr>
                                <w:rFonts w:ascii="New York" w:hAnsi="New York"/>
                                <w:color w:val="FF0000"/>
                                <w:szCs w:val="22"/>
                              </w:rPr>
                              <w:t>·</w:t>
                            </w:r>
                            <w:proofErr w:type="gramEnd"/>
                            <w:r>
                              <w:rPr>
                                <w:rFonts w:ascii="Baskerville" w:hAnsi="Baskerville"/>
                                <w:color w:val="FF0000"/>
                                <w:szCs w:val="22"/>
                              </w:rPr>
                              <w:t xml:space="preserve"> </w:t>
                            </w:r>
                            <w:r>
                              <w:rPr>
                                <w:rFonts w:ascii="Baskerville" w:hAnsi="Baskerville"/>
                                <w:color w:val="000080"/>
                                <w:sz w:val="20"/>
                                <w:szCs w:val="22"/>
                              </w:rPr>
                              <w:t xml:space="preserve"> Annandale, Virginia 22003-2403</w:t>
                            </w:r>
                          </w:p>
                          <w:p w14:paraId="1ACBD4C4" w14:textId="4273F803" w:rsidR="00DD2884" w:rsidRPr="001362B8" w:rsidRDefault="00DD2884" w:rsidP="00DD2884">
                            <w:pPr>
                              <w:rPr>
                                <w:rFonts w:ascii="New York" w:hAnsi="New York"/>
                                <w:color w:val="000080"/>
                                <w:szCs w:val="22"/>
                              </w:rPr>
                            </w:pPr>
                            <w:r>
                              <w:rPr>
                                <w:rFonts w:ascii="Baskerville" w:hAnsi="Baskerville"/>
                                <w:color w:val="000080"/>
                                <w:sz w:val="20"/>
                                <w:szCs w:val="22"/>
                              </w:rPr>
                              <w:t>703-658-</w:t>
                            </w:r>
                            <w:proofErr w:type="gramStart"/>
                            <w:r>
                              <w:rPr>
                                <w:rFonts w:ascii="Baskerville" w:hAnsi="Baskerville"/>
                                <w:color w:val="000080"/>
                                <w:sz w:val="20"/>
                                <w:szCs w:val="22"/>
                              </w:rPr>
                              <w:t xml:space="preserve">9150 </w:t>
                            </w:r>
                            <w:r>
                              <w:rPr>
                                <w:rFonts w:ascii="Baskerville" w:hAnsi="Baskerville"/>
                                <w:color w:val="FF0000"/>
                                <w:szCs w:val="22"/>
                              </w:rPr>
                              <w:t xml:space="preserve"> </w:t>
                            </w:r>
                            <w:r>
                              <w:rPr>
                                <w:rFonts w:ascii="New York" w:hAnsi="New York"/>
                                <w:color w:val="FF0000"/>
                                <w:szCs w:val="22"/>
                              </w:rPr>
                              <w:t>·</w:t>
                            </w:r>
                            <w:proofErr w:type="gramEnd"/>
                            <w:r>
                              <w:rPr>
                                <w:rFonts w:ascii="Baskerville" w:hAnsi="Baskerville"/>
                                <w:color w:val="FF0000"/>
                                <w:szCs w:val="22"/>
                              </w:rPr>
                              <w:t xml:space="preserve"> </w:t>
                            </w:r>
                            <w:r>
                              <w:rPr>
                                <w:rFonts w:ascii="Baskerville" w:hAnsi="Baskerville"/>
                                <w:color w:val="000080"/>
                                <w:sz w:val="20"/>
                                <w:szCs w:val="22"/>
                              </w:rPr>
                              <w:t xml:space="preserve"> </w:t>
                            </w:r>
                            <w:hyperlink r:id="rId9" w:history="1">
                              <w:r w:rsidRPr="00882025">
                                <w:rPr>
                                  <w:rStyle w:val="Hyperlink"/>
                                  <w:rFonts w:ascii="Baskerville" w:hAnsi="Baskerville"/>
                                  <w:color w:val="0000FF"/>
                                  <w:sz w:val="20"/>
                                  <w:szCs w:val="22"/>
                                </w:rPr>
                                <w:t>www.lwv-fairfax.org</w:t>
                              </w:r>
                            </w:hyperlink>
                            <w:r w:rsidR="00836BE2">
                              <w:rPr>
                                <w:rStyle w:val="Hyperlink"/>
                                <w:rFonts w:ascii="Baskerville" w:hAnsi="Baskerville"/>
                                <w:color w:val="0000FF"/>
                                <w:sz w:val="20"/>
                                <w:szCs w:val="22"/>
                              </w:rPr>
                              <w:t xml:space="preserve"> </w:t>
                            </w:r>
                            <w:r w:rsidR="00836BE2">
                              <w:rPr>
                                <w:rFonts w:ascii="Baskerville" w:hAnsi="Baskerville"/>
                                <w:color w:val="000080"/>
                                <w:sz w:val="20"/>
                                <w:szCs w:val="22"/>
                              </w:rPr>
                              <w:t xml:space="preserve"> </w:t>
                            </w:r>
                            <w:r w:rsidR="00836BE2">
                              <w:rPr>
                                <w:rFonts w:ascii="New York" w:hAnsi="New York"/>
                                <w:color w:val="FF0000"/>
                                <w:szCs w:val="22"/>
                              </w:rPr>
                              <w:t xml:space="preserve">· </w:t>
                            </w:r>
                            <w:r w:rsidR="00836BE2">
                              <w:rPr>
                                <w:rFonts w:ascii="Baskerville" w:hAnsi="Baskerville"/>
                                <w:color w:val="000080"/>
                                <w:sz w:val="20"/>
                                <w:szCs w:val="22"/>
                              </w:rPr>
                              <w:t xml:space="preserve"> </w:t>
                            </w:r>
                            <w:bookmarkStart w:id="0" w:name="_GoBack"/>
                            <w:bookmarkEnd w:id="0"/>
                          </w:p>
                          <w:p w14:paraId="18AE369A" w14:textId="77777777" w:rsidR="00DD2884" w:rsidRDefault="006B162E" w:rsidP="002072E5">
                            <w:pPr>
                              <w:rPr>
                                <w:rFonts w:ascii="Baskerville" w:hAnsi="Baskerville"/>
                                <w:color w:val="000080"/>
                                <w:sz w:val="20"/>
                              </w:rPr>
                            </w:pPr>
                            <w:hyperlink r:id="rId10" w:history="1">
                              <w:r w:rsidR="00DD2884" w:rsidRPr="00882025">
                                <w:rPr>
                                  <w:rStyle w:val="Hyperlink"/>
                                  <w:rFonts w:ascii="Baskerville" w:hAnsi="Baskerville"/>
                                  <w:color w:val="0000FF"/>
                                  <w:sz w:val="20"/>
                                  <w:szCs w:val="22"/>
                                </w:rPr>
                                <w:t>www.facebook.com/LWVFairfax</w:t>
                              </w:r>
                            </w:hyperlink>
                            <w:r w:rsidR="00DD2884">
                              <w:rPr>
                                <w:rFonts w:ascii="Baskerville" w:hAnsi="Baskerville"/>
                                <w:color w:val="000080"/>
                                <w:sz w:val="20"/>
                                <w:szCs w:val="22"/>
                              </w:rPr>
                              <w:t xml:space="preserve">  </w:t>
                            </w:r>
                            <w:proofErr w:type="gramStart"/>
                            <w:r w:rsidR="00DD2884">
                              <w:rPr>
                                <w:rFonts w:ascii="New York" w:hAnsi="New York"/>
                                <w:color w:val="FF0000"/>
                                <w:szCs w:val="22"/>
                              </w:rPr>
                              <w:t xml:space="preserve">· </w:t>
                            </w:r>
                            <w:r w:rsidR="00DD2884">
                              <w:rPr>
                                <w:rFonts w:ascii="Baskerville" w:hAnsi="Baskerville"/>
                                <w:color w:val="000080"/>
                                <w:sz w:val="20"/>
                                <w:szCs w:val="22"/>
                              </w:rPr>
                              <w:t xml:space="preserve"> </w:t>
                            </w:r>
                            <w:proofErr w:type="gramEnd"/>
                            <w:hyperlink r:id="rId11" w:history="1">
                              <w:r w:rsidR="00DD2884" w:rsidRPr="00882025">
                                <w:rPr>
                                  <w:rStyle w:val="Hyperlink"/>
                                  <w:rFonts w:ascii="Baskerville" w:hAnsi="Baskerville"/>
                                  <w:color w:val="0000FF"/>
                                  <w:sz w:val="20"/>
                                  <w:szCs w:val="22"/>
                                </w:rPr>
                                <w:t>www.twitter.com/LWVFairfax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5pt;margin-top:-10.65pt;width:420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" stroked="f">
                <v:textbox>
                  <w:txbxContent>
                    <w:p w14:paraId="08CFE8D8" w14:textId="77777777" w:rsidR="00DD2884" w:rsidRDefault="00DD2884" w:rsidP="00DD2884">
                      <w:pPr>
                        <w:rPr>
                          <w:color w:val="000080"/>
                          <w:sz w:val="36"/>
                          <w:szCs w:val="40"/>
                        </w:rPr>
                      </w:pPr>
                      <w:r>
                        <w:rPr>
                          <w:rFonts w:ascii="Baskerville" w:hAnsi="Baskerville"/>
                          <w:color w:val="000080"/>
                          <w:sz w:val="36"/>
                          <w:szCs w:val="40"/>
                        </w:rPr>
                        <w:t>THE</w:t>
                      </w:r>
                      <w:r>
                        <w:rPr>
                          <w:color w:val="000080"/>
                          <w:sz w:val="36"/>
                          <w:szCs w:val="40"/>
                        </w:rPr>
                        <w:t xml:space="preserve"> LEAGUE OF WOMEN VOTERS</w:t>
                      </w:r>
                      <w:r>
                        <w:rPr>
                          <w:color w:val="000080"/>
                          <w:sz w:val="36"/>
                          <w:szCs w:val="40"/>
                          <w:vertAlign w:val="superscript"/>
                        </w:rPr>
                        <w:t>®</w:t>
                      </w:r>
                    </w:p>
                    <w:p w14:paraId="2B244BA3" w14:textId="77777777" w:rsidR="00DD2884" w:rsidRDefault="00DD2884" w:rsidP="00DD2884">
                      <w:pPr>
                        <w:rPr>
                          <w:rFonts w:ascii="Baskerville" w:hAnsi="Baskerville"/>
                          <w:color w:val="000080"/>
                          <w:sz w:val="28"/>
                          <w:szCs w:val="28"/>
                        </w:rPr>
                      </w:pPr>
                      <w:r>
                        <w:rPr>
                          <w:rFonts w:ascii="Baskerville" w:hAnsi="Baskerville"/>
                          <w:color w:val="000080"/>
                          <w:sz w:val="28"/>
                          <w:szCs w:val="28"/>
                        </w:rPr>
                        <w:t>OF THE FAIRFAX AREA</w:t>
                      </w:r>
                    </w:p>
                    <w:p w14:paraId="2A76634A" w14:textId="77777777" w:rsidR="00DD2884" w:rsidRDefault="00DD2884" w:rsidP="00DD2884">
                      <w:pPr>
                        <w:pStyle w:val="Footer"/>
                        <w:rPr>
                          <w:rFonts w:ascii="Baskerville" w:hAnsi="Baskerville"/>
                          <w:color w:val="000080"/>
                          <w:sz w:val="20"/>
                          <w:szCs w:val="22"/>
                        </w:rPr>
                      </w:pPr>
                      <w:r>
                        <w:rPr>
                          <w:rFonts w:ascii="Baskerville" w:hAnsi="Baskerville"/>
                          <w:color w:val="000080"/>
                          <w:sz w:val="20"/>
                          <w:szCs w:val="22"/>
                        </w:rPr>
                        <w:t xml:space="preserve">4026-B Hummer </w:t>
                      </w:r>
                      <w:proofErr w:type="gramStart"/>
                      <w:r>
                        <w:rPr>
                          <w:rFonts w:ascii="Baskerville" w:hAnsi="Baskerville"/>
                          <w:color w:val="000080"/>
                          <w:sz w:val="20"/>
                          <w:szCs w:val="22"/>
                        </w:rPr>
                        <w:t xml:space="preserve">Road </w:t>
                      </w:r>
                      <w:r>
                        <w:rPr>
                          <w:rFonts w:ascii="Baskerville" w:hAnsi="Baskerville"/>
                          <w:color w:val="FF0000"/>
                          <w:szCs w:val="22"/>
                        </w:rPr>
                        <w:t xml:space="preserve"> </w:t>
                      </w:r>
                      <w:r>
                        <w:rPr>
                          <w:rFonts w:ascii="New York" w:hAnsi="New York"/>
                          <w:color w:val="FF0000"/>
                          <w:szCs w:val="22"/>
                        </w:rPr>
                        <w:t>·</w:t>
                      </w:r>
                      <w:proofErr w:type="gramEnd"/>
                      <w:r>
                        <w:rPr>
                          <w:rFonts w:ascii="Baskerville" w:hAnsi="Baskerville"/>
                          <w:color w:val="FF0000"/>
                          <w:szCs w:val="22"/>
                        </w:rPr>
                        <w:t xml:space="preserve"> </w:t>
                      </w:r>
                      <w:r>
                        <w:rPr>
                          <w:rFonts w:ascii="Baskerville" w:hAnsi="Baskerville"/>
                          <w:color w:val="000080"/>
                          <w:sz w:val="20"/>
                          <w:szCs w:val="22"/>
                        </w:rPr>
                        <w:t xml:space="preserve"> Annandale, Virginia 22003-2403</w:t>
                      </w:r>
                    </w:p>
                    <w:p w14:paraId="1ACBD4C4" w14:textId="4273F803" w:rsidR="00DD2884" w:rsidRPr="001362B8" w:rsidRDefault="00DD2884" w:rsidP="00DD2884">
                      <w:pPr>
                        <w:rPr>
                          <w:rFonts w:ascii="New York" w:hAnsi="New York"/>
                          <w:color w:val="000080"/>
                          <w:szCs w:val="22"/>
                        </w:rPr>
                      </w:pPr>
                      <w:r>
                        <w:rPr>
                          <w:rFonts w:ascii="Baskerville" w:hAnsi="Baskerville"/>
                          <w:color w:val="000080"/>
                          <w:sz w:val="20"/>
                          <w:szCs w:val="22"/>
                        </w:rPr>
                        <w:t>703-658-</w:t>
                      </w:r>
                      <w:proofErr w:type="gramStart"/>
                      <w:r>
                        <w:rPr>
                          <w:rFonts w:ascii="Baskerville" w:hAnsi="Baskerville"/>
                          <w:color w:val="000080"/>
                          <w:sz w:val="20"/>
                          <w:szCs w:val="22"/>
                        </w:rPr>
                        <w:t xml:space="preserve">9150 </w:t>
                      </w:r>
                      <w:r>
                        <w:rPr>
                          <w:rFonts w:ascii="Baskerville" w:hAnsi="Baskerville"/>
                          <w:color w:val="FF0000"/>
                          <w:szCs w:val="22"/>
                        </w:rPr>
                        <w:t xml:space="preserve"> </w:t>
                      </w:r>
                      <w:r>
                        <w:rPr>
                          <w:rFonts w:ascii="New York" w:hAnsi="New York"/>
                          <w:color w:val="FF0000"/>
                          <w:szCs w:val="22"/>
                        </w:rPr>
                        <w:t>·</w:t>
                      </w:r>
                      <w:proofErr w:type="gramEnd"/>
                      <w:r>
                        <w:rPr>
                          <w:rFonts w:ascii="Baskerville" w:hAnsi="Baskerville"/>
                          <w:color w:val="FF0000"/>
                          <w:szCs w:val="22"/>
                        </w:rPr>
                        <w:t xml:space="preserve"> </w:t>
                      </w:r>
                      <w:r>
                        <w:rPr>
                          <w:rFonts w:ascii="Baskerville" w:hAnsi="Baskerville"/>
                          <w:color w:val="000080"/>
                          <w:sz w:val="20"/>
                          <w:szCs w:val="22"/>
                        </w:rPr>
                        <w:t xml:space="preserve"> </w:t>
                      </w:r>
                      <w:hyperlink r:id="rId12" w:history="1">
                        <w:r w:rsidRPr="00882025">
                          <w:rPr>
                            <w:rStyle w:val="Hyperlink"/>
                            <w:rFonts w:ascii="Baskerville" w:hAnsi="Baskerville"/>
                            <w:color w:val="0000FF"/>
                            <w:sz w:val="20"/>
                            <w:szCs w:val="22"/>
                          </w:rPr>
                          <w:t>www.lwv-fairfax.org</w:t>
                        </w:r>
                      </w:hyperlink>
                      <w:r w:rsidR="00836BE2">
                        <w:rPr>
                          <w:rStyle w:val="Hyperlink"/>
                          <w:rFonts w:ascii="Baskerville" w:hAnsi="Baskerville"/>
                          <w:color w:val="0000FF"/>
                          <w:sz w:val="20"/>
                          <w:szCs w:val="22"/>
                        </w:rPr>
                        <w:t xml:space="preserve"> </w:t>
                      </w:r>
                      <w:r w:rsidR="00836BE2">
                        <w:rPr>
                          <w:rFonts w:ascii="Baskerville" w:hAnsi="Baskerville"/>
                          <w:color w:val="000080"/>
                          <w:sz w:val="20"/>
                          <w:szCs w:val="22"/>
                        </w:rPr>
                        <w:t xml:space="preserve"> </w:t>
                      </w:r>
                      <w:r w:rsidR="00836BE2">
                        <w:rPr>
                          <w:rFonts w:ascii="New York" w:hAnsi="New York"/>
                          <w:color w:val="FF0000"/>
                          <w:szCs w:val="22"/>
                        </w:rPr>
                        <w:t xml:space="preserve">· </w:t>
                      </w:r>
                      <w:r w:rsidR="00836BE2">
                        <w:rPr>
                          <w:rFonts w:ascii="Baskerville" w:hAnsi="Baskerville"/>
                          <w:color w:val="000080"/>
                          <w:sz w:val="20"/>
                          <w:szCs w:val="22"/>
                        </w:rPr>
                        <w:t xml:space="preserve"> </w:t>
                      </w:r>
                      <w:bookmarkStart w:id="1" w:name="_GoBack"/>
                      <w:bookmarkEnd w:id="1"/>
                    </w:p>
                    <w:p w14:paraId="18AE369A" w14:textId="77777777" w:rsidR="00DD2884" w:rsidRDefault="006B162E" w:rsidP="002072E5">
                      <w:pPr>
                        <w:rPr>
                          <w:rFonts w:ascii="Baskerville" w:hAnsi="Baskerville"/>
                          <w:color w:val="000080"/>
                          <w:sz w:val="20"/>
                        </w:rPr>
                      </w:pPr>
                      <w:hyperlink r:id="rId13" w:history="1">
                        <w:r w:rsidR="00DD2884" w:rsidRPr="00882025">
                          <w:rPr>
                            <w:rStyle w:val="Hyperlink"/>
                            <w:rFonts w:ascii="Baskerville" w:hAnsi="Baskerville"/>
                            <w:color w:val="0000FF"/>
                            <w:sz w:val="20"/>
                            <w:szCs w:val="22"/>
                          </w:rPr>
                          <w:t>www.facebook.com/LWVFairfax</w:t>
                        </w:r>
                      </w:hyperlink>
                      <w:r w:rsidR="00DD2884">
                        <w:rPr>
                          <w:rFonts w:ascii="Baskerville" w:hAnsi="Baskerville"/>
                          <w:color w:val="000080"/>
                          <w:sz w:val="20"/>
                          <w:szCs w:val="22"/>
                        </w:rPr>
                        <w:t xml:space="preserve">  </w:t>
                      </w:r>
                      <w:proofErr w:type="gramStart"/>
                      <w:r w:rsidR="00DD2884">
                        <w:rPr>
                          <w:rFonts w:ascii="New York" w:hAnsi="New York"/>
                          <w:color w:val="FF0000"/>
                          <w:szCs w:val="22"/>
                        </w:rPr>
                        <w:t xml:space="preserve">· </w:t>
                      </w:r>
                      <w:r w:rsidR="00DD2884">
                        <w:rPr>
                          <w:rFonts w:ascii="Baskerville" w:hAnsi="Baskerville"/>
                          <w:color w:val="000080"/>
                          <w:sz w:val="20"/>
                          <w:szCs w:val="22"/>
                        </w:rPr>
                        <w:t xml:space="preserve"> </w:t>
                      </w:r>
                      <w:proofErr w:type="gramEnd"/>
                      <w:hyperlink r:id="rId14" w:history="1">
                        <w:r w:rsidR="00DD2884" w:rsidRPr="00882025">
                          <w:rPr>
                            <w:rStyle w:val="Hyperlink"/>
                            <w:rFonts w:ascii="Baskerville" w:hAnsi="Baskerville"/>
                            <w:color w:val="0000FF"/>
                            <w:sz w:val="20"/>
                            <w:szCs w:val="22"/>
                          </w:rPr>
                          <w:t>www.twitter.com/LWVFairfax</w:t>
                        </w:r>
                      </w:hyperlink>
                    </w:p>
                  </w:txbxContent>
                </v:textbox>
              </v:shape>
            </w:pict>
          </mc:Fallback>
        </mc:AlternateContent>
      </w:r>
      <w:r>
        <w:rPr>
          <w:noProof/>
        </w:rPr>
        <w:drawing>
          <wp:anchor distT="0" distB="0" distL="114300" distR="114300" simplePos="0" relativeHeight="251669504" behindDoc="1" locked="0" layoutInCell="1" allowOverlap="1" wp14:anchorId="29F72627" wp14:editId="097F6B7B">
            <wp:simplePos x="0" y="0"/>
            <wp:positionH relativeFrom="column">
              <wp:posOffset>-349827</wp:posOffset>
            </wp:positionH>
            <wp:positionV relativeFrom="paragraph">
              <wp:posOffset>106</wp:posOffset>
            </wp:positionV>
            <wp:extent cx="1953895" cy="949325"/>
            <wp:effectExtent l="0" t="0" r="8255" b="3175"/>
            <wp:wrapTight wrapText="bothSides">
              <wp:wrapPolygon edited="0">
                <wp:start x="0" y="0"/>
                <wp:lineTo x="0" y="21239"/>
                <wp:lineTo x="21481" y="21239"/>
                <wp:lineTo x="214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eague Logo.png"/>
                    <pic:cNvPicPr/>
                  </pic:nvPicPr>
                  <pic:blipFill rotWithShape="1">
                    <a:blip r:embed="rId15">
                      <a:extLst>
                        <a:ext uri="{28A0092B-C50C-407E-A947-70E740481C1C}">
                          <a14:useLocalDpi xmlns:a14="http://schemas.microsoft.com/office/drawing/2010/main" val="0"/>
                        </a:ext>
                      </a:extLst>
                    </a:blip>
                    <a:srcRect b="35431"/>
                    <a:stretch/>
                  </pic:blipFill>
                  <pic:spPr bwMode="auto">
                    <a:xfrm>
                      <a:off x="0" y="0"/>
                      <a:ext cx="1953895" cy="949325"/>
                    </a:xfrm>
                    <a:prstGeom prst="rect">
                      <a:avLst/>
                    </a:prstGeom>
                    <a:ln>
                      <a:noFill/>
                    </a:ln>
                    <a:extLst>
                      <a:ext uri="{53640926-AAD7-44D8-BBD7-CCE9431645EC}">
                        <a14:shadowObscured xmlns:a14="http://schemas.microsoft.com/office/drawing/2010/main"/>
                      </a:ext>
                    </a:extLst>
                  </pic:spPr>
                </pic:pic>
              </a:graphicData>
            </a:graphic>
          </wp:anchor>
        </w:drawing>
      </w:r>
    </w:p>
    <w:p w14:paraId="0449D016" w14:textId="77777777" w:rsidR="00DD2884" w:rsidRDefault="00DD2884" w:rsidP="00DD2884">
      <w:pPr>
        <w:jc w:val="center"/>
      </w:pPr>
    </w:p>
    <w:p w14:paraId="1EC08AF9" w14:textId="77777777" w:rsidR="00DD2884" w:rsidRDefault="00DD2884" w:rsidP="00DD2884">
      <w:pPr>
        <w:jc w:val="center"/>
      </w:pPr>
    </w:p>
    <w:p w14:paraId="5BA04806" w14:textId="77777777" w:rsidR="00DD2884" w:rsidRDefault="00DD2884" w:rsidP="00DD2884">
      <w:pPr>
        <w:jc w:val="center"/>
      </w:pPr>
    </w:p>
    <w:p w14:paraId="2EF7F8A7" w14:textId="77777777" w:rsidR="00DD2884" w:rsidRDefault="00DD2884" w:rsidP="00DD2884">
      <w:pPr>
        <w:jc w:val="center"/>
      </w:pPr>
    </w:p>
    <w:p w14:paraId="7A0AFCC6" w14:textId="77777777" w:rsidR="002072E5" w:rsidRDefault="002072E5" w:rsidP="00DD2884">
      <w:pPr>
        <w:jc w:val="center"/>
        <w:rPr>
          <w:rFonts w:ascii="Palatino Linotype" w:hAnsi="Palatino Linotype"/>
        </w:rPr>
      </w:pPr>
    </w:p>
    <w:p w14:paraId="6A788A73" w14:textId="6FEE1ADC" w:rsidR="00E4331B" w:rsidRPr="00E4331B" w:rsidRDefault="0047781C" w:rsidP="00E4331B">
      <w:pPr>
        <w:pStyle w:val="NormalWeb"/>
        <w:rPr>
          <w:rFonts w:ascii="Open Sans" w:hAnsi="Open Sans"/>
          <w:color w:val="000000"/>
        </w:rPr>
      </w:pPr>
      <w:r>
        <w:rPr>
          <w:rFonts w:asciiTheme="minorHAnsi" w:hAnsiTheme="minorHAnsi" w:cstheme="minorBidi"/>
          <w:b/>
          <w:bCs/>
          <w:sz w:val="40"/>
          <w:szCs w:val="40"/>
        </w:rPr>
        <w:t>STATEMENT</w:t>
      </w:r>
      <w:r w:rsidR="00244ABB" w:rsidRPr="05F8D306">
        <w:rPr>
          <w:rFonts w:asciiTheme="minorHAnsi" w:hAnsiTheme="minorHAnsi" w:cstheme="minorBidi"/>
          <w:b/>
          <w:bCs/>
          <w:sz w:val="40"/>
          <w:szCs w:val="40"/>
        </w:rPr>
        <w:t xml:space="preserve">: LEAGUE </w:t>
      </w:r>
      <w:r>
        <w:rPr>
          <w:rFonts w:asciiTheme="minorHAnsi" w:hAnsiTheme="minorHAnsi" w:cstheme="minorBidi"/>
          <w:b/>
          <w:bCs/>
          <w:sz w:val="40"/>
          <w:szCs w:val="40"/>
        </w:rPr>
        <w:t xml:space="preserve">SUPPORTS </w:t>
      </w:r>
      <w:r w:rsidR="001C5FC9">
        <w:rPr>
          <w:rFonts w:ascii="Open Sans" w:hAnsi="Open Sans"/>
          <w:b/>
          <w:bCs/>
          <w:color w:val="000000"/>
          <w:sz w:val="36"/>
          <w:szCs w:val="36"/>
        </w:rPr>
        <w:t>NO EXCUSE ABSENTEE VOTING</w:t>
      </w:r>
    </w:p>
    <w:p w14:paraId="30EB7B6B" w14:textId="03E2AC25" w:rsidR="001C5FC9" w:rsidRPr="005D7502" w:rsidRDefault="00E4331B" w:rsidP="00030CEE">
      <w:pPr>
        <w:spacing w:after="240"/>
        <w:rPr>
          <w:szCs w:val="24"/>
        </w:rPr>
      </w:pPr>
      <w:r w:rsidRPr="005D7502">
        <w:rPr>
          <w:rFonts w:eastAsia="Times New Roman"/>
          <w:b/>
          <w:color w:val="000000"/>
          <w:szCs w:val="24"/>
        </w:rPr>
        <w:t xml:space="preserve">Richmond, VA: September 18, 2018 </w:t>
      </w:r>
      <w:r w:rsidRPr="005D7502">
        <w:rPr>
          <w:rFonts w:eastAsia="Times New Roman"/>
          <w:color w:val="000000"/>
          <w:szCs w:val="24"/>
        </w:rPr>
        <w:t>–</w:t>
      </w:r>
      <w:r w:rsidR="007159AA" w:rsidRPr="005D7502">
        <w:rPr>
          <w:rFonts w:eastAsia="Times New Roman"/>
          <w:color w:val="000000"/>
          <w:szCs w:val="24"/>
        </w:rPr>
        <w:t xml:space="preserve"> The League of Women Voters of the Fairfax Area</w:t>
      </w:r>
      <w:r w:rsidRPr="005D7502">
        <w:rPr>
          <w:rFonts w:eastAsia="Times New Roman"/>
          <w:color w:val="000000"/>
          <w:szCs w:val="24"/>
        </w:rPr>
        <w:t xml:space="preserve"> </w:t>
      </w:r>
      <w:r w:rsidR="007159AA" w:rsidRPr="005D7502">
        <w:rPr>
          <w:rFonts w:eastAsia="Times New Roman"/>
          <w:color w:val="000000"/>
          <w:szCs w:val="24"/>
        </w:rPr>
        <w:t>is</w:t>
      </w:r>
      <w:r w:rsidRPr="005D7502">
        <w:rPr>
          <w:rFonts w:eastAsia="Times New Roman"/>
          <w:color w:val="000000"/>
          <w:szCs w:val="24"/>
        </w:rPr>
        <w:t xml:space="preserve"> submitting this statement of support for </w:t>
      </w:r>
      <w:r w:rsidR="001C5FC9" w:rsidRPr="005D7502">
        <w:rPr>
          <w:rFonts w:eastAsia="Times New Roman"/>
          <w:color w:val="000000"/>
          <w:szCs w:val="24"/>
        </w:rPr>
        <w:t>No Excuse Absentee Voting</w:t>
      </w:r>
      <w:r w:rsidRPr="005D7502">
        <w:rPr>
          <w:rFonts w:eastAsia="Times New Roman"/>
          <w:color w:val="000000"/>
          <w:szCs w:val="24"/>
        </w:rPr>
        <w:t xml:space="preserve"> to the Joint Subcommittee on Election Review.</w:t>
      </w:r>
      <w:r w:rsidR="00030CEE">
        <w:rPr>
          <w:rFonts w:eastAsia="Times New Roman"/>
          <w:color w:val="000000"/>
          <w:szCs w:val="24"/>
        </w:rPr>
        <w:t xml:space="preserve"> </w:t>
      </w:r>
      <w:r w:rsidR="001C5FC9" w:rsidRPr="005D7502">
        <w:rPr>
          <w:szCs w:val="24"/>
        </w:rPr>
        <w:t xml:space="preserve">Our League’s support of equal and easy access for voting across the Commonwealth includes legislation to allow all registered voters to vote absentee prior to Election Day </w:t>
      </w:r>
      <w:r w:rsidR="001C5FC9" w:rsidRPr="007960D9">
        <w:rPr>
          <w:i/>
          <w:szCs w:val="24"/>
        </w:rPr>
        <w:t>without specifying a reason</w:t>
      </w:r>
      <w:r w:rsidR="001C5FC9" w:rsidRPr="005D7502">
        <w:rPr>
          <w:szCs w:val="24"/>
        </w:rPr>
        <w:t>.  This support covers absentee voting either by mail or in person.</w:t>
      </w:r>
    </w:p>
    <w:p w14:paraId="56FF15CE" w14:textId="77777777" w:rsidR="00030CEE" w:rsidRPr="005D7502" w:rsidRDefault="00030CEE" w:rsidP="00030CEE">
      <w:pPr>
        <w:spacing w:after="240"/>
        <w:rPr>
          <w:rFonts w:eastAsia="Times New Roman"/>
          <w:color w:val="000000"/>
          <w:szCs w:val="24"/>
        </w:rPr>
      </w:pPr>
      <w:r w:rsidRPr="005D7502">
        <w:rPr>
          <w:rFonts w:eastAsia="Times New Roman"/>
          <w:b/>
          <w:bCs/>
          <w:color w:val="000000"/>
          <w:szCs w:val="24"/>
        </w:rPr>
        <w:t>Reasons to Support No Excuse Absentee Voting</w:t>
      </w:r>
    </w:p>
    <w:p w14:paraId="12F46E0F"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All voters should have equal access to the ballot.</w:t>
      </w:r>
    </w:p>
    <w:p w14:paraId="462EF058"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No voter should have to provide personal unrelated information to cast a ballot.</w:t>
      </w:r>
    </w:p>
    <w:p w14:paraId="11C730F8"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Voters have found it very confusing about their eligibility to vote before Election Day.</w:t>
      </w:r>
    </w:p>
    <w:p w14:paraId="21AE5B22"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Voting absentee in-person is as secure as voting on Election Day.</w:t>
      </w:r>
    </w:p>
    <w:p w14:paraId="38EAF44E"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Local Election Offices have had success in reducing long lines on Election Day by encouraging absentee voting.</w:t>
      </w:r>
    </w:p>
    <w:p w14:paraId="28AB1CB8" w14:textId="75A60F76"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 xml:space="preserve">For voting absentee in-person, eliminating the cumbersome process of completing the absentee application would save time as well as the expense of printing the form. </w:t>
      </w:r>
    </w:p>
    <w:p w14:paraId="47798427"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Extra personnel are needed to explain the form and check it for completion before a voter can proceed to checking in.</w:t>
      </w:r>
    </w:p>
    <w:p w14:paraId="1BCFA6AF" w14:textId="77777777" w:rsidR="00030CEE" w:rsidRPr="005D7502" w:rsidRDefault="00030CEE" w:rsidP="00030CEE">
      <w:pPr>
        <w:numPr>
          <w:ilvl w:val="0"/>
          <w:numId w:val="7"/>
        </w:numPr>
        <w:ind w:left="360"/>
        <w:rPr>
          <w:rFonts w:eastAsia="Times New Roman"/>
          <w:color w:val="000000"/>
          <w:szCs w:val="24"/>
        </w:rPr>
      </w:pPr>
      <w:r w:rsidRPr="005D7502">
        <w:rPr>
          <w:rFonts w:eastAsia="Times New Roman"/>
          <w:color w:val="000000"/>
          <w:szCs w:val="24"/>
        </w:rPr>
        <w:t>Eliminating the use of the application form would speed the voting process considerably.</w:t>
      </w:r>
    </w:p>
    <w:p w14:paraId="3F651776" w14:textId="77777777" w:rsidR="00030CEE" w:rsidRPr="005D7502" w:rsidRDefault="00030CEE" w:rsidP="00030CEE">
      <w:pPr>
        <w:rPr>
          <w:b/>
          <w:bCs/>
          <w:sz w:val="40"/>
          <w:szCs w:val="40"/>
        </w:rPr>
      </w:pPr>
    </w:p>
    <w:p w14:paraId="516775BD" w14:textId="7A854C80" w:rsidR="001C5FC9" w:rsidRPr="007960D9" w:rsidRDefault="007960D9" w:rsidP="001C5FC9">
      <w:pPr>
        <w:pStyle w:val="NoSpacing"/>
        <w:rPr>
          <w:rFonts w:ascii="Times New Roman" w:hAnsi="Times New Roman" w:cs="Times New Roman"/>
          <w:b/>
          <w:sz w:val="24"/>
          <w:szCs w:val="24"/>
          <w:u w:val="single"/>
        </w:rPr>
      </w:pPr>
      <w:proofErr w:type="gramStart"/>
      <w:r w:rsidRPr="007960D9">
        <w:rPr>
          <w:rFonts w:ascii="Times New Roman" w:hAnsi="Times New Roman" w:cs="Times New Roman"/>
          <w:sz w:val="24"/>
          <w:szCs w:val="24"/>
          <w:u w:val="single"/>
        </w:rPr>
        <w:t>Cost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25896" w:rsidRPr="005D7502">
        <w:rPr>
          <w:rFonts w:ascii="Times New Roman" w:hAnsi="Times New Roman" w:cs="Times New Roman"/>
          <w:sz w:val="24"/>
          <w:szCs w:val="24"/>
        </w:rPr>
        <w:t>The League</w:t>
      </w:r>
      <w:r w:rsidR="001C5FC9" w:rsidRPr="005D7502">
        <w:rPr>
          <w:rFonts w:ascii="Times New Roman" w:hAnsi="Times New Roman" w:cs="Times New Roman"/>
          <w:sz w:val="24"/>
          <w:szCs w:val="24"/>
        </w:rPr>
        <w:t xml:space="preserve"> believes that the cost of providing equal access for voting throughout Virginia is a responsibility shared by both the Commonwealth and local governments.   Legislators and members </w:t>
      </w:r>
      <w:r w:rsidR="00925896" w:rsidRPr="005D7502">
        <w:rPr>
          <w:rFonts w:ascii="Times New Roman" w:hAnsi="Times New Roman" w:cs="Times New Roman"/>
          <w:sz w:val="24"/>
          <w:szCs w:val="24"/>
        </w:rPr>
        <w:t>of local governing bodies</w:t>
      </w:r>
      <w:r w:rsidR="001C5FC9" w:rsidRPr="005D7502">
        <w:rPr>
          <w:rFonts w:ascii="Times New Roman" w:hAnsi="Times New Roman" w:cs="Times New Roman"/>
          <w:sz w:val="24"/>
          <w:szCs w:val="24"/>
        </w:rPr>
        <w:t xml:space="preserve"> </w:t>
      </w:r>
      <w:r w:rsidR="00925896" w:rsidRPr="005D7502">
        <w:rPr>
          <w:rFonts w:ascii="Times New Roman" w:hAnsi="Times New Roman" w:cs="Times New Roman"/>
          <w:sz w:val="24"/>
          <w:szCs w:val="24"/>
        </w:rPr>
        <w:t>should</w:t>
      </w:r>
      <w:r w:rsidR="001C5FC9" w:rsidRPr="005D7502">
        <w:rPr>
          <w:rFonts w:ascii="Times New Roman" w:hAnsi="Times New Roman" w:cs="Times New Roman"/>
          <w:sz w:val="24"/>
          <w:szCs w:val="24"/>
        </w:rPr>
        <w:t xml:space="preserve"> adequately fund elections. </w:t>
      </w:r>
      <w:r w:rsidR="00925896" w:rsidRPr="005D7502">
        <w:rPr>
          <w:rFonts w:ascii="Times New Roman" w:hAnsi="Times New Roman" w:cs="Times New Roman"/>
          <w:sz w:val="24"/>
          <w:szCs w:val="24"/>
        </w:rPr>
        <w:t>After meeting with our local general registrar, we anticipate a</w:t>
      </w:r>
      <w:r w:rsidR="001402C4" w:rsidRPr="005D7502">
        <w:rPr>
          <w:rFonts w:ascii="Times New Roman" w:hAnsi="Times New Roman" w:cs="Times New Roman"/>
          <w:sz w:val="24"/>
          <w:szCs w:val="24"/>
        </w:rPr>
        <w:t>n</w:t>
      </w:r>
      <w:r w:rsidR="00925896" w:rsidRPr="005D7502">
        <w:rPr>
          <w:rFonts w:ascii="Times New Roman" w:hAnsi="Times New Roman" w:cs="Times New Roman"/>
          <w:sz w:val="24"/>
          <w:szCs w:val="24"/>
        </w:rPr>
        <w:t xml:space="preserve"> increase in both </w:t>
      </w:r>
      <w:r w:rsidR="007D4B3F">
        <w:rPr>
          <w:rFonts w:ascii="Times New Roman" w:hAnsi="Times New Roman" w:cs="Times New Roman"/>
          <w:sz w:val="24"/>
          <w:szCs w:val="24"/>
        </w:rPr>
        <w:t>types of absentee voting if N</w:t>
      </w:r>
      <w:r w:rsidR="001402C4" w:rsidRPr="005D7502">
        <w:rPr>
          <w:rFonts w:ascii="Times New Roman" w:hAnsi="Times New Roman" w:cs="Times New Roman"/>
          <w:sz w:val="24"/>
          <w:szCs w:val="24"/>
        </w:rPr>
        <w:t>o Excuse Absentee Voting is enacted, with a</w:t>
      </w:r>
      <w:r w:rsidR="00925896" w:rsidRPr="005D7502">
        <w:rPr>
          <w:rFonts w:ascii="Times New Roman" w:hAnsi="Times New Roman" w:cs="Times New Roman"/>
          <w:sz w:val="24"/>
          <w:szCs w:val="24"/>
        </w:rPr>
        <w:t xml:space="preserve"> </w:t>
      </w:r>
      <w:r w:rsidR="001402C4" w:rsidRPr="005D7502">
        <w:rPr>
          <w:rFonts w:ascii="Times New Roman" w:hAnsi="Times New Roman" w:cs="Times New Roman"/>
          <w:sz w:val="24"/>
          <w:szCs w:val="24"/>
        </w:rPr>
        <w:t xml:space="preserve">gradual decrease </w:t>
      </w:r>
      <w:r w:rsidR="00925896" w:rsidRPr="005D7502">
        <w:rPr>
          <w:rFonts w:ascii="Times New Roman" w:hAnsi="Times New Roman" w:cs="Times New Roman"/>
          <w:sz w:val="24"/>
          <w:szCs w:val="24"/>
        </w:rPr>
        <w:t xml:space="preserve">of voters on Election Day at </w:t>
      </w:r>
      <w:r w:rsidR="001402C4" w:rsidRPr="005D7502">
        <w:rPr>
          <w:rFonts w:ascii="Times New Roman" w:hAnsi="Times New Roman" w:cs="Times New Roman"/>
          <w:sz w:val="24"/>
          <w:szCs w:val="24"/>
        </w:rPr>
        <w:t xml:space="preserve">the </w:t>
      </w:r>
      <w:r w:rsidR="00925896" w:rsidRPr="005D7502">
        <w:rPr>
          <w:rFonts w:ascii="Times New Roman" w:hAnsi="Times New Roman" w:cs="Times New Roman"/>
          <w:sz w:val="24"/>
          <w:szCs w:val="24"/>
        </w:rPr>
        <w:t xml:space="preserve">polls. </w:t>
      </w:r>
      <w:r w:rsidR="001402C4" w:rsidRPr="005D7502">
        <w:rPr>
          <w:rFonts w:ascii="Times New Roman" w:hAnsi="Times New Roman" w:cs="Times New Roman"/>
          <w:sz w:val="24"/>
          <w:szCs w:val="24"/>
        </w:rPr>
        <w:t>Given this shift, it would li</w:t>
      </w:r>
      <w:r w:rsidR="00FA53C3">
        <w:rPr>
          <w:rFonts w:ascii="Times New Roman" w:hAnsi="Times New Roman" w:cs="Times New Roman"/>
          <w:sz w:val="24"/>
          <w:szCs w:val="24"/>
        </w:rPr>
        <w:t>kely result in</w:t>
      </w:r>
      <w:r w:rsidR="001402C4" w:rsidRPr="005D7502">
        <w:rPr>
          <w:rFonts w:ascii="Times New Roman" w:hAnsi="Times New Roman" w:cs="Times New Roman"/>
          <w:sz w:val="24"/>
          <w:szCs w:val="24"/>
        </w:rPr>
        <w:t xml:space="preserve"> an eventual </w:t>
      </w:r>
      <w:r w:rsidR="00925896" w:rsidRPr="005D7502">
        <w:rPr>
          <w:rFonts w:ascii="Times New Roman" w:hAnsi="Times New Roman" w:cs="Times New Roman"/>
          <w:sz w:val="24"/>
          <w:szCs w:val="24"/>
        </w:rPr>
        <w:t>“wash” with regard to resource needs</w:t>
      </w:r>
      <w:r w:rsidR="00925896" w:rsidRPr="007960D9">
        <w:rPr>
          <w:rFonts w:ascii="Times New Roman" w:hAnsi="Times New Roman" w:cs="Times New Roman"/>
          <w:sz w:val="24"/>
          <w:szCs w:val="24"/>
        </w:rPr>
        <w:t>.</w:t>
      </w:r>
      <w:r>
        <w:rPr>
          <w:rFonts w:ascii="Times New Roman" w:hAnsi="Times New Roman" w:cs="Times New Roman"/>
          <w:sz w:val="24"/>
          <w:szCs w:val="24"/>
        </w:rPr>
        <w:t xml:space="preserve"> </w:t>
      </w:r>
    </w:p>
    <w:p w14:paraId="091CAC27" w14:textId="77777777" w:rsidR="001C5FC9" w:rsidRPr="005D7502" w:rsidRDefault="001C5FC9" w:rsidP="001C5FC9">
      <w:pPr>
        <w:pStyle w:val="NoSpacing"/>
        <w:rPr>
          <w:rFonts w:ascii="Times New Roman" w:hAnsi="Times New Roman" w:cs="Times New Roman"/>
          <w:sz w:val="24"/>
          <w:szCs w:val="24"/>
        </w:rPr>
      </w:pPr>
    </w:p>
    <w:p w14:paraId="0390BA7F" w14:textId="77777777" w:rsidR="00244ABB" w:rsidRPr="005D7502" w:rsidRDefault="00244ABB" w:rsidP="00244ABB">
      <w:r w:rsidRPr="005D7502">
        <w:rPr>
          <w:rFonts w:eastAsia="Times New Roman"/>
          <w:b/>
          <w:bCs/>
          <w:szCs w:val="24"/>
        </w:rPr>
        <w:t xml:space="preserve">ABOUT THE LEAGUE </w:t>
      </w:r>
    </w:p>
    <w:p w14:paraId="624F3F00" w14:textId="77777777" w:rsidR="00F121E6" w:rsidRPr="005D7502" w:rsidRDefault="00F121E6" w:rsidP="00244ABB">
      <w:pPr>
        <w:rPr>
          <w:rFonts w:eastAsia="Times New Roman"/>
          <w:b/>
          <w:bCs/>
          <w:szCs w:val="24"/>
        </w:rPr>
      </w:pPr>
    </w:p>
    <w:p w14:paraId="78E8C9EB" w14:textId="6EDD27E1" w:rsidR="00244ABB" w:rsidRDefault="00244ABB" w:rsidP="00030CEE">
      <w:pPr>
        <w:rPr>
          <w:rFonts w:ascii="Palatino Linotype" w:hAnsi="Palatino Linotype"/>
        </w:rPr>
      </w:pPr>
      <w:r w:rsidRPr="005D7502">
        <w:rPr>
          <w:rFonts w:eastAsia="Times New Roman"/>
          <w:b/>
          <w:bCs/>
          <w:szCs w:val="24"/>
        </w:rPr>
        <w:t>The League of Women Voters of the Fairfax Area</w:t>
      </w:r>
      <w:r w:rsidRPr="005D7502">
        <w:rPr>
          <w:rFonts w:eastAsia="Times New Roman"/>
          <w:szCs w:val="24"/>
        </w:rPr>
        <w:t xml:space="preserve"> is a nonpartisan political organization that encourages informed and active participation of citizens in government, works to increase understanding of major public policy issues, and influences public policy through education and advocacy. The League of Women Voters never supports or opposes candidates for office, or political parties. Membership in the League of Women Voters is open to anyone -- men and women -- age 16 and older. Learn more at </w:t>
      </w:r>
      <w:hyperlink r:id="rId16">
        <w:r w:rsidRPr="005D7502">
          <w:rPr>
            <w:rStyle w:val="Hyperlink"/>
            <w:rFonts w:eastAsia="Times New Roman"/>
            <w:szCs w:val="24"/>
          </w:rPr>
          <w:t>http://www.lwv-fairfax.org/</w:t>
        </w:r>
      </w:hyperlink>
      <w:r w:rsidRPr="005D7502">
        <w:rPr>
          <w:rFonts w:eastAsia="Times New Roman"/>
          <w:szCs w:val="24"/>
        </w:rPr>
        <w:t xml:space="preserve"> </w:t>
      </w:r>
    </w:p>
    <w:sectPr w:rsidR="00244ABB" w:rsidSect="00C91B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930D" w14:textId="77777777" w:rsidR="006B162E" w:rsidRDefault="006B162E" w:rsidP="00DD2884">
      <w:r>
        <w:separator/>
      </w:r>
    </w:p>
  </w:endnote>
  <w:endnote w:type="continuationSeparator" w:id="0">
    <w:p w14:paraId="21F697FB" w14:textId="77777777" w:rsidR="006B162E" w:rsidRDefault="006B162E" w:rsidP="00DD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80000067" w:usb1="02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21433" w14:textId="77777777" w:rsidR="006B162E" w:rsidRDefault="006B162E" w:rsidP="00DD2884">
      <w:r>
        <w:separator/>
      </w:r>
    </w:p>
  </w:footnote>
  <w:footnote w:type="continuationSeparator" w:id="0">
    <w:p w14:paraId="6C6724AA" w14:textId="77777777" w:rsidR="006B162E" w:rsidRDefault="006B162E" w:rsidP="00DD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021"/>
    <w:multiLevelType w:val="multilevel"/>
    <w:tmpl w:val="A2D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77EA3"/>
    <w:multiLevelType w:val="hybridMultilevel"/>
    <w:tmpl w:val="EC9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C1D02"/>
    <w:multiLevelType w:val="hybridMultilevel"/>
    <w:tmpl w:val="FF0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32D5B"/>
    <w:multiLevelType w:val="hybridMultilevel"/>
    <w:tmpl w:val="099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250D5"/>
    <w:multiLevelType w:val="hybridMultilevel"/>
    <w:tmpl w:val="96C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42ACB"/>
    <w:multiLevelType w:val="hybridMultilevel"/>
    <w:tmpl w:val="C6D44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D397923"/>
    <w:multiLevelType w:val="hybridMultilevel"/>
    <w:tmpl w:val="C15C5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84"/>
    <w:rsid w:val="00002878"/>
    <w:rsid w:val="00030CEE"/>
    <w:rsid w:val="00054EBB"/>
    <w:rsid w:val="00074B7E"/>
    <w:rsid w:val="000B30D8"/>
    <w:rsid w:val="000C0436"/>
    <w:rsid w:val="000D302B"/>
    <w:rsid w:val="00131D9B"/>
    <w:rsid w:val="00134A51"/>
    <w:rsid w:val="001362B8"/>
    <w:rsid w:val="001402C4"/>
    <w:rsid w:val="00147906"/>
    <w:rsid w:val="00185035"/>
    <w:rsid w:val="001C5FC9"/>
    <w:rsid w:val="001C7855"/>
    <w:rsid w:val="00205CEE"/>
    <w:rsid w:val="002072E5"/>
    <w:rsid w:val="002216EB"/>
    <w:rsid w:val="00230FBA"/>
    <w:rsid w:val="00244ABB"/>
    <w:rsid w:val="00271CF4"/>
    <w:rsid w:val="00284421"/>
    <w:rsid w:val="002C6638"/>
    <w:rsid w:val="002F2499"/>
    <w:rsid w:val="003002C7"/>
    <w:rsid w:val="0031095B"/>
    <w:rsid w:val="00317B28"/>
    <w:rsid w:val="00320819"/>
    <w:rsid w:val="00324426"/>
    <w:rsid w:val="003555E0"/>
    <w:rsid w:val="00355DDE"/>
    <w:rsid w:val="00387175"/>
    <w:rsid w:val="003C2C11"/>
    <w:rsid w:val="003E0D82"/>
    <w:rsid w:val="003F7C72"/>
    <w:rsid w:val="00400D4A"/>
    <w:rsid w:val="0041670C"/>
    <w:rsid w:val="0047781C"/>
    <w:rsid w:val="004A1BF1"/>
    <w:rsid w:val="004C5BC8"/>
    <w:rsid w:val="004E4E2F"/>
    <w:rsid w:val="0050043B"/>
    <w:rsid w:val="005032B5"/>
    <w:rsid w:val="00515961"/>
    <w:rsid w:val="005223A9"/>
    <w:rsid w:val="00527C49"/>
    <w:rsid w:val="00542C82"/>
    <w:rsid w:val="00546A9B"/>
    <w:rsid w:val="005A477F"/>
    <w:rsid w:val="005A5831"/>
    <w:rsid w:val="005A63B8"/>
    <w:rsid w:val="005C539D"/>
    <w:rsid w:val="005C6104"/>
    <w:rsid w:val="005D7502"/>
    <w:rsid w:val="005E106D"/>
    <w:rsid w:val="00600943"/>
    <w:rsid w:val="0061406E"/>
    <w:rsid w:val="00692935"/>
    <w:rsid w:val="006A2D4C"/>
    <w:rsid w:val="006B162E"/>
    <w:rsid w:val="006B413A"/>
    <w:rsid w:val="006E25AE"/>
    <w:rsid w:val="006E4251"/>
    <w:rsid w:val="007030D8"/>
    <w:rsid w:val="007159AA"/>
    <w:rsid w:val="00723684"/>
    <w:rsid w:val="007614C2"/>
    <w:rsid w:val="00767DFE"/>
    <w:rsid w:val="00781317"/>
    <w:rsid w:val="007960D9"/>
    <w:rsid w:val="007A71BD"/>
    <w:rsid w:val="007B51FD"/>
    <w:rsid w:val="007B64E0"/>
    <w:rsid w:val="007B66D8"/>
    <w:rsid w:val="007D4B3F"/>
    <w:rsid w:val="007D4BF8"/>
    <w:rsid w:val="00833C92"/>
    <w:rsid w:val="00836BE2"/>
    <w:rsid w:val="008435E9"/>
    <w:rsid w:val="00855465"/>
    <w:rsid w:val="00855557"/>
    <w:rsid w:val="00856B26"/>
    <w:rsid w:val="00882025"/>
    <w:rsid w:val="008B0E36"/>
    <w:rsid w:val="008B3095"/>
    <w:rsid w:val="008D4185"/>
    <w:rsid w:val="00906A28"/>
    <w:rsid w:val="00925896"/>
    <w:rsid w:val="00941E5A"/>
    <w:rsid w:val="009A741A"/>
    <w:rsid w:val="009F5833"/>
    <w:rsid w:val="00A117C1"/>
    <w:rsid w:val="00A607A5"/>
    <w:rsid w:val="00A62B5C"/>
    <w:rsid w:val="00AB73F4"/>
    <w:rsid w:val="00AC16FD"/>
    <w:rsid w:val="00B07CC8"/>
    <w:rsid w:val="00B33F2F"/>
    <w:rsid w:val="00B341A8"/>
    <w:rsid w:val="00B3615E"/>
    <w:rsid w:val="00B80DB0"/>
    <w:rsid w:val="00BC1417"/>
    <w:rsid w:val="00BE26FA"/>
    <w:rsid w:val="00C3059F"/>
    <w:rsid w:val="00C341F0"/>
    <w:rsid w:val="00C43CE7"/>
    <w:rsid w:val="00C53AF0"/>
    <w:rsid w:val="00C628D4"/>
    <w:rsid w:val="00C77411"/>
    <w:rsid w:val="00C91B15"/>
    <w:rsid w:val="00CA3D1B"/>
    <w:rsid w:val="00CE5568"/>
    <w:rsid w:val="00D3120B"/>
    <w:rsid w:val="00D35654"/>
    <w:rsid w:val="00D73C5F"/>
    <w:rsid w:val="00D76F7A"/>
    <w:rsid w:val="00D7750F"/>
    <w:rsid w:val="00D947B0"/>
    <w:rsid w:val="00DA66E4"/>
    <w:rsid w:val="00DD2884"/>
    <w:rsid w:val="00DE356E"/>
    <w:rsid w:val="00DF0E8A"/>
    <w:rsid w:val="00E260D5"/>
    <w:rsid w:val="00E4331B"/>
    <w:rsid w:val="00EA4F30"/>
    <w:rsid w:val="00F121E6"/>
    <w:rsid w:val="00F35023"/>
    <w:rsid w:val="00F42E12"/>
    <w:rsid w:val="00F9711B"/>
    <w:rsid w:val="00FA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E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84"/>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84"/>
    <w:rPr>
      <w:color w:val="0563C1" w:themeColor="hyperlink"/>
      <w:u w:val="single"/>
    </w:rPr>
  </w:style>
  <w:style w:type="paragraph" w:styleId="Footer">
    <w:name w:val="footer"/>
    <w:basedOn w:val="Normal"/>
    <w:link w:val="FooterChar"/>
    <w:uiPriority w:val="99"/>
    <w:unhideWhenUsed/>
    <w:rsid w:val="00DD2884"/>
    <w:pPr>
      <w:tabs>
        <w:tab w:val="center" w:pos="4320"/>
        <w:tab w:val="right" w:pos="8640"/>
      </w:tabs>
      <w:autoSpaceDE w:val="0"/>
      <w:autoSpaceDN w:val="0"/>
    </w:pPr>
    <w:rPr>
      <w:rFonts w:eastAsia="Times New Roman"/>
      <w:szCs w:val="24"/>
    </w:rPr>
  </w:style>
  <w:style w:type="character" w:customStyle="1" w:styleId="FooterChar">
    <w:name w:val="Footer Char"/>
    <w:basedOn w:val="DefaultParagraphFont"/>
    <w:link w:val="Footer"/>
    <w:uiPriority w:val="99"/>
    <w:rsid w:val="00DD2884"/>
    <w:rPr>
      <w:rFonts w:ascii="Times New Roman" w:eastAsia="Times New Roman" w:hAnsi="Times New Roman" w:cs="Times New Roman"/>
      <w:sz w:val="24"/>
      <w:szCs w:val="24"/>
    </w:rPr>
  </w:style>
  <w:style w:type="paragraph" w:styleId="ListParagraph">
    <w:name w:val="List Paragraph"/>
    <w:basedOn w:val="Normal"/>
    <w:uiPriority w:val="34"/>
    <w:qFormat/>
    <w:rsid w:val="00DD2884"/>
    <w:pPr>
      <w:ind w:left="720"/>
      <w:contextualSpacing/>
    </w:pPr>
  </w:style>
  <w:style w:type="table" w:styleId="TableGrid">
    <w:name w:val="Table Grid"/>
    <w:basedOn w:val="TableNormal"/>
    <w:uiPriority w:val="39"/>
    <w:rsid w:val="00DD288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884"/>
    <w:pPr>
      <w:tabs>
        <w:tab w:val="center" w:pos="4680"/>
        <w:tab w:val="right" w:pos="9360"/>
      </w:tabs>
    </w:pPr>
  </w:style>
  <w:style w:type="character" w:customStyle="1" w:styleId="HeaderChar">
    <w:name w:val="Header Char"/>
    <w:basedOn w:val="DefaultParagraphFont"/>
    <w:link w:val="Header"/>
    <w:uiPriority w:val="99"/>
    <w:rsid w:val="00DD2884"/>
    <w:rPr>
      <w:rFonts w:ascii="Times New Roman" w:eastAsiaTheme="minorEastAsia" w:hAnsi="Times New Roman" w:cs="Times New Roman"/>
      <w:sz w:val="24"/>
      <w:szCs w:val="20"/>
    </w:rPr>
  </w:style>
  <w:style w:type="paragraph" w:styleId="BalloonText">
    <w:name w:val="Balloon Text"/>
    <w:basedOn w:val="Normal"/>
    <w:link w:val="BalloonTextChar"/>
    <w:uiPriority w:val="99"/>
    <w:semiHidden/>
    <w:unhideWhenUsed/>
    <w:rsid w:val="00B07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C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D7750F"/>
    <w:rPr>
      <w:color w:val="954F72" w:themeColor="followedHyperlink"/>
      <w:u w:val="single"/>
    </w:rPr>
  </w:style>
  <w:style w:type="character" w:styleId="Strong">
    <w:name w:val="Strong"/>
    <w:basedOn w:val="DefaultParagraphFont"/>
    <w:uiPriority w:val="22"/>
    <w:qFormat/>
    <w:rsid w:val="001C7855"/>
    <w:rPr>
      <w:b/>
      <w:bCs/>
    </w:rPr>
  </w:style>
  <w:style w:type="paragraph" w:styleId="NormalWeb">
    <w:name w:val="Normal (Web)"/>
    <w:basedOn w:val="Normal"/>
    <w:uiPriority w:val="99"/>
    <w:semiHidden/>
    <w:unhideWhenUsed/>
    <w:rsid w:val="00E4331B"/>
    <w:pPr>
      <w:spacing w:after="240"/>
    </w:pPr>
    <w:rPr>
      <w:rFonts w:eastAsia="Times New Roman"/>
      <w:szCs w:val="24"/>
    </w:rPr>
  </w:style>
  <w:style w:type="paragraph" w:styleId="NoSpacing">
    <w:name w:val="No Spacing"/>
    <w:uiPriority w:val="1"/>
    <w:qFormat/>
    <w:rsid w:val="001C5F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84"/>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84"/>
    <w:rPr>
      <w:color w:val="0563C1" w:themeColor="hyperlink"/>
      <w:u w:val="single"/>
    </w:rPr>
  </w:style>
  <w:style w:type="paragraph" w:styleId="Footer">
    <w:name w:val="footer"/>
    <w:basedOn w:val="Normal"/>
    <w:link w:val="FooterChar"/>
    <w:uiPriority w:val="99"/>
    <w:unhideWhenUsed/>
    <w:rsid w:val="00DD2884"/>
    <w:pPr>
      <w:tabs>
        <w:tab w:val="center" w:pos="4320"/>
        <w:tab w:val="right" w:pos="8640"/>
      </w:tabs>
      <w:autoSpaceDE w:val="0"/>
      <w:autoSpaceDN w:val="0"/>
    </w:pPr>
    <w:rPr>
      <w:rFonts w:eastAsia="Times New Roman"/>
      <w:szCs w:val="24"/>
    </w:rPr>
  </w:style>
  <w:style w:type="character" w:customStyle="1" w:styleId="FooterChar">
    <w:name w:val="Footer Char"/>
    <w:basedOn w:val="DefaultParagraphFont"/>
    <w:link w:val="Footer"/>
    <w:uiPriority w:val="99"/>
    <w:rsid w:val="00DD2884"/>
    <w:rPr>
      <w:rFonts w:ascii="Times New Roman" w:eastAsia="Times New Roman" w:hAnsi="Times New Roman" w:cs="Times New Roman"/>
      <w:sz w:val="24"/>
      <w:szCs w:val="24"/>
    </w:rPr>
  </w:style>
  <w:style w:type="paragraph" w:styleId="ListParagraph">
    <w:name w:val="List Paragraph"/>
    <w:basedOn w:val="Normal"/>
    <w:uiPriority w:val="34"/>
    <w:qFormat/>
    <w:rsid w:val="00DD2884"/>
    <w:pPr>
      <w:ind w:left="720"/>
      <w:contextualSpacing/>
    </w:pPr>
  </w:style>
  <w:style w:type="table" w:styleId="TableGrid">
    <w:name w:val="Table Grid"/>
    <w:basedOn w:val="TableNormal"/>
    <w:uiPriority w:val="39"/>
    <w:rsid w:val="00DD288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884"/>
    <w:pPr>
      <w:tabs>
        <w:tab w:val="center" w:pos="4680"/>
        <w:tab w:val="right" w:pos="9360"/>
      </w:tabs>
    </w:pPr>
  </w:style>
  <w:style w:type="character" w:customStyle="1" w:styleId="HeaderChar">
    <w:name w:val="Header Char"/>
    <w:basedOn w:val="DefaultParagraphFont"/>
    <w:link w:val="Header"/>
    <w:uiPriority w:val="99"/>
    <w:rsid w:val="00DD2884"/>
    <w:rPr>
      <w:rFonts w:ascii="Times New Roman" w:eastAsiaTheme="minorEastAsia" w:hAnsi="Times New Roman" w:cs="Times New Roman"/>
      <w:sz w:val="24"/>
      <w:szCs w:val="20"/>
    </w:rPr>
  </w:style>
  <w:style w:type="paragraph" w:styleId="BalloonText">
    <w:name w:val="Balloon Text"/>
    <w:basedOn w:val="Normal"/>
    <w:link w:val="BalloonTextChar"/>
    <w:uiPriority w:val="99"/>
    <w:semiHidden/>
    <w:unhideWhenUsed/>
    <w:rsid w:val="00B07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C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D7750F"/>
    <w:rPr>
      <w:color w:val="954F72" w:themeColor="followedHyperlink"/>
      <w:u w:val="single"/>
    </w:rPr>
  </w:style>
  <w:style w:type="character" w:styleId="Strong">
    <w:name w:val="Strong"/>
    <w:basedOn w:val="DefaultParagraphFont"/>
    <w:uiPriority w:val="22"/>
    <w:qFormat/>
    <w:rsid w:val="001C7855"/>
    <w:rPr>
      <w:b/>
      <w:bCs/>
    </w:rPr>
  </w:style>
  <w:style w:type="paragraph" w:styleId="NormalWeb">
    <w:name w:val="Normal (Web)"/>
    <w:basedOn w:val="Normal"/>
    <w:uiPriority w:val="99"/>
    <w:semiHidden/>
    <w:unhideWhenUsed/>
    <w:rsid w:val="00E4331B"/>
    <w:pPr>
      <w:spacing w:after="240"/>
    </w:pPr>
    <w:rPr>
      <w:rFonts w:eastAsia="Times New Roman"/>
      <w:szCs w:val="24"/>
    </w:rPr>
  </w:style>
  <w:style w:type="paragraph" w:styleId="NoSpacing">
    <w:name w:val="No Spacing"/>
    <w:uiPriority w:val="1"/>
    <w:qFormat/>
    <w:rsid w:val="001C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319">
      <w:bodyDiv w:val="1"/>
      <w:marLeft w:val="0"/>
      <w:marRight w:val="0"/>
      <w:marTop w:val="0"/>
      <w:marBottom w:val="0"/>
      <w:divBdr>
        <w:top w:val="none" w:sz="0" w:space="0" w:color="auto"/>
        <w:left w:val="none" w:sz="0" w:space="0" w:color="auto"/>
        <w:bottom w:val="none" w:sz="0" w:space="0" w:color="auto"/>
        <w:right w:val="none" w:sz="0" w:space="0" w:color="auto"/>
      </w:divBdr>
    </w:div>
    <w:div w:id="943195858">
      <w:bodyDiv w:val="1"/>
      <w:marLeft w:val="0"/>
      <w:marRight w:val="0"/>
      <w:marTop w:val="0"/>
      <w:marBottom w:val="0"/>
      <w:divBdr>
        <w:top w:val="none" w:sz="0" w:space="0" w:color="auto"/>
        <w:left w:val="none" w:sz="0" w:space="0" w:color="auto"/>
        <w:bottom w:val="none" w:sz="0" w:space="0" w:color="auto"/>
        <w:right w:val="none" w:sz="0" w:space="0" w:color="auto"/>
      </w:divBdr>
    </w:div>
    <w:div w:id="1026371894">
      <w:bodyDiv w:val="1"/>
      <w:marLeft w:val="0"/>
      <w:marRight w:val="0"/>
      <w:marTop w:val="0"/>
      <w:marBottom w:val="0"/>
      <w:divBdr>
        <w:top w:val="none" w:sz="0" w:space="0" w:color="auto"/>
        <w:left w:val="none" w:sz="0" w:space="0" w:color="auto"/>
        <w:bottom w:val="none" w:sz="0" w:space="0" w:color="auto"/>
        <w:right w:val="none" w:sz="0" w:space="0" w:color="auto"/>
      </w:divBdr>
      <w:divsChild>
        <w:div w:id="1618220871">
          <w:marLeft w:val="0"/>
          <w:marRight w:val="0"/>
          <w:marTop w:val="0"/>
          <w:marBottom w:val="0"/>
          <w:divBdr>
            <w:top w:val="none" w:sz="0" w:space="0" w:color="auto"/>
            <w:left w:val="none" w:sz="0" w:space="0" w:color="auto"/>
            <w:bottom w:val="none" w:sz="0" w:space="0" w:color="auto"/>
            <w:right w:val="none" w:sz="0" w:space="0" w:color="auto"/>
          </w:divBdr>
        </w:div>
        <w:div w:id="430198160">
          <w:marLeft w:val="0"/>
          <w:marRight w:val="0"/>
          <w:marTop w:val="0"/>
          <w:marBottom w:val="0"/>
          <w:divBdr>
            <w:top w:val="none" w:sz="0" w:space="0" w:color="auto"/>
            <w:left w:val="none" w:sz="0" w:space="0" w:color="auto"/>
            <w:bottom w:val="none" w:sz="0" w:space="0" w:color="auto"/>
            <w:right w:val="none" w:sz="0" w:space="0" w:color="auto"/>
          </w:divBdr>
        </w:div>
      </w:divsChild>
    </w:div>
    <w:div w:id="1338188724">
      <w:bodyDiv w:val="1"/>
      <w:marLeft w:val="0"/>
      <w:marRight w:val="0"/>
      <w:marTop w:val="2085"/>
      <w:marBottom w:val="0"/>
      <w:divBdr>
        <w:top w:val="none" w:sz="0" w:space="0" w:color="auto"/>
        <w:left w:val="none" w:sz="0" w:space="0" w:color="auto"/>
        <w:bottom w:val="none" w:sz="0" w:space="0" w:color="auto"/>
        <w:right w:val="none" w:sz="0" w:space="0" w:color="auto"/>
      </w:divBdr>
      <w:divsChild>
        <w:div w:id="438336599">
          <w:marLeft w:val="0"/>
          <w:marRight w:val="0"/>
          <w:marTop w:val="0"/>
          <w:marBottom w:val="0"/>
          <w:divBdr>
            <w:top w:val="none" w:sz="0" w:space="0" w:color="auto"/>
            <w:left w:val="none" w:sz="0" w:space="0" w:color="auto"/>
            <w:bottom w:val="none" w:sz="0" w:space="0" w:color="auto"/>
            <w:right w:val="none" w:sz="0" w:space="0" w:color="auto"/>
          </w:divBdr>
          <w:divsChild>
            <w:div w:id="573710809">
              <w:marLeft w:val="0"/>
              <w:marRight w:val="0"/>
              <w:marTop w:val="0"/>
              <w:marBottom w:val="0"/>
              <w:divBdr>
                <w:top w:val="none" w:sz="0" w:space="0" w:color="auto"/>
                <w:left w:val="none" w:sz="0" w:space="0" w:color="auto"/>
                <w:bottom w:val="none" w:sz="0" w:space="0" w:color="auto"/>
                <w:right w:val="none" w:sz="0" w:space="0" w:color="auto"/>
              </w:divBdr>
              <w:divsChild>
                <w:div w:id="1177887867">
                  <w:marLeft w:val="0"/>
                  <w:marRight w:val="0"/>
                  <w:marTop w:val="0"/>
                  <w:marBottom w:val="0"/>
                  <w:divBdr>
                    <w:top w:val="none" w:sz="0" w:space="0" w:color="auto"/>
                    <w:left w:val="none" w:sz="0" w:space="0" w:color="auto"/>
                    <w:bottom w:val="none" w:sz="0" w:space="0" w:color="auto"/>
                    <w:right w:val="none" w:sz="0" w:space="0" w:color="auto"/>
                  </w:divBdr>
                  <w:divsChild>
                    <w:div w:id="1849516631">
                      <w:marLeft w:val="0"/>
                      <w:marRight w:val="0"/>
                      <w:marTop w:val="0"/>
                      <w:marBottom w:val="0"/>
                      <w:divBdr>
                        <w:top w:val="none" w:sz="0" w:space="0" w:color="auto"/>
                        <w:left w:val="none" w:sz="0" w:space="0" w:color="auto"/>
                        <w:bottom w:val="none" w:sz="0" w:space="0" w:color="auto"/>
                        <w:right w:val="none" w:sz="0" w:space="0" w:color="auto"/>
                      </w:divBdr>
                      <w:divsChild>
                        <w:div w:id="11192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LWVFairf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wv-fairfax.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wv-fairfax.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LWVFairfa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facebook.com/LWVFairfax" TargetMode="External"/><Relationship Id="rId4" Type="http://schemas.microsoft.com/office/2007/relationships/stylesWithEffects" Target="stylesWithEffects.xml"/><Relationship Id="rId9" Type="http://schemas.openxmlformats.org/officeDocument/2006/relationships/hyperlink" Target="http://www.lwv-fairfax.org" TargetMode="External"/><Relationship Id="rId14" Type="http://schemas.openxmlformats.org/officeDocument/2006/relationships/hyperlink" Target="http://www.twitter.com/LWVFairf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8344-4E8B-41E9-8BE9-B644BA27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LWVFA</dc:creator>
  <cp:lastModifiedBy>Beth Tudan</cp:lastModifiedBy>
  <cp:revision>2</cp:revision>
  <cp:lastPrinted>2018-09-17T12:53:00Z</cp:lastPrinted>
  <dcterms:created xsi:type="dcterms:W3CDTF">2018-10-17T17:35:00Z</dcterms:created>
  <dcterms:modified xsi:type="dcterms:W3CDTF">2018-10-17T17:35:00Z</dcterms:modified>
</cp:coreProperties>
</file>